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FC" w:rsidRDefault="001316FC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</w:p>
    <w:p w:rsidR="001316FC" w:rsidRDefault="00870C7F" w:rsidP="001316F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DD" w:rsidRPr="00646653" w:rsidRDefault="003368DD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3368DD" w:rsidRPr="00A675FE" w:rsidRDefault="003368DD" w:rsidP="003368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3368DD" w:rsidRPr="00A675FE" w:rsidRDefault="003368DD" w:rsidP="003368D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7"/>
        <w:gridCol w:w="2750"/>
        <w:gridCol w:w="3364"/>
        <w:gridCol w:w="1799"/>
      </w:tblGrid>
      <w:tr w:rsidR="003368DD">
        <w:tc>
          <w:tcPr>
            <w:tcW w:w="1908" w:type="dxa"/>
            <w:tcBorders>
              <w:bottom w:val="single" w:sz="4" w:space="0" w:color="auto"/>
            </w:tcBorders>
          </w:tcPr>
          <w:p w:rsidR="003368DD" w:rsidRPr="00853A9B" w:rsidRDefault="007007BF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68DD" w:rsidRPr="00853A9B" w:rsidRDefault="007007BF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</w:tr>
      <w:tr w:rsidR="003368DD">
        <w:tc>
          <w:tcPr>
            <w:tcW w:w="9828" w:type="dxa"/>
            <w:gridSpan w:val="4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3368DD" w:rsidRPr="007675BA" w:rsidRDefault="003368DD" w:rsidP="003368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538</w:t>
      </w:r>
    </w:p>
    <w:p w:rsidR="003368DD" w:rsidRPr="00724F3E" w:rsidRDefault="003368DD" w:rsidP="003368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3368DD" w:rsidRPr="00A63F11" w:rsidRDefault="003368DD" w:rsidP="003368DD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11.10.2013 №538, которым утверждена муниципальная программа «Поддержка и развитие малого и среднего предпринимательства» на 2014 – 201</w:t>
      </w:r>
      <w:r w:rsidR="00F7120B">
        <w:rPr>
          <w:sz w:val="28"/>
          <w:szCs w:val="28"/>
        </w:rPr>
        <w:t>8</w:t>
      </w:r>
      <w:r>
        <w:rPr>
          <w:sz w:val="28"/>
          <w:szCs w:val="28"/>
        </w:rPr>
        <w:t xml:space="preserve"> годы, изменения согласно приложению</w:t>
      </w:r>
      <w:r w:rsidR="00BC0B5B">
        <w:rPr>
          <w:sz w:val="28"/>
          <w:szCs w:val="28"/>
        </w:rPr>
        <w:t xml:space="preserve">. </w:t>
      </w:r>
      <w:r w:rsidRPr="00A63F11">
        <w:rPr>
          <w:sz w:val="28"/>
          <w:szCs w:val="28"/>
        </w:rPr>
        <w:t xml:space="preserve"> </w:t>
      </w:r>
    </w:p>
    <w:p w:rsidR="003368DD" w:rsidRDefault="003368DD" w:rsidP="003368DD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84D38" w:rsidRPr="006E1D43" w:rsidRDefault="003368DD" w:rsidP="003368DD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68DD" w:rsidRDefault="003368DD" w:rsidP="00336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3368DD" w:rsidRDefault="003368DD" w:rsidP="003368D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  </w:t>
      </w:r>
      <w:r w:rsidR="00A84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Видякина</w:t>
      </w:r>
    </w:p>
    <w:p w:rsidR="003368DD" w:rsidRDefault="003368DD" w:rsidP="0033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368DD" w:rsidRDefault="003368DD" w:rsidP="003368DD">
      <w:pPr>
        <w:jc w:val="center"/>
        <w:rPr>
          <w:b/>
          <w:sz w:val="28"/>
          <w:szCs w:val="28"/>
        </w:rPr>
      </w:pPr>
    </w:p>
    <w:p w:rsidR="003368DD" w:rsidRDefault="003368DD" w:rsidP="003368DD">
      <w:pPr>
        <w:jc w:val="both"/>
      </w:pPr>
    </w:p>
    <w:p w:rsidR="009512C6" w:rsidRDefault="003368DD" w:rsidP="003368DD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</w:t>
      </w:r>
    </w:p>
    <w:p w:rsidR="003368DD" w:rsidRDefault="009512C6" w:rsidP="003368DD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</w:t>
      </w:r>
      <w:r w:rsidR="003368DD">
        <w:t xml:space="preserve">      </w:t>
      </w:r>
      <w:r w:rsidR="001D303E">
        <w:t xml:space="preserve">   </w:t>
      </w:r>
      <w:r w:rsidR="003368DD">
        <w:t>Приложение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к постановлению администрации</w:t>
      </w: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  <w:r>
        <w:t>Тужинского муниципального района</w:t>
      </w:r>
    </w:p>
    <w:p w:rsidR="003368DD" w:rsidRDefault="002F155E" w:rsidP="002F155E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</w:t>
      </w:r>
      <w:r w:rsidR="003368DD">
        <w:t xml:space="preserve">от </w:t>
      </w:r>
      <w:r>
        <w:t xml:space="preserve">23.12.2014                       </w:t>
      </w:r>
      <w:r w:rsidR="003368DD">
        <w:t xml:space="preserve">№ </w:t>
      </w:r>
      <w:r>
        <w:t>547</w:t>
      </w: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E3338">
        <w:rPr>
          <w:b/>
        </w:rPr>
        <w:t>ИЗМЕНЕНИЯ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в муниципальную программу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«Поддержка и развитие малого и среднего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предпринимательства» на 2014-201</w:t>
      </w:r>
      <w:r w:rsidR="007E66F8">
        <w:rPr>
          <w:b/>
        </w:rPr>
        <w:t>8</w:t>
      </w:r>
      <w:r>
        <w:rPr>
          <w:b/>
        </w:rPr>
        <w:t xml:space="preserve"> годы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68DD" w:rsidRPr="00EA6C98" w:rsidRDefault="003368DD" w:rsidP="003368DD">
      <w:pPr>
        <w:pStyle w:val="ConsPlusNormal"/>
        <w:suppressAutoHyphens/>
        <w:spacing w:line="360" w:lineRule="exact"/>
        <w:ind w:firstLine="743"/>
        <w:outlineLvl w:val="1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 xml:space="preserve">1.1 Строку  «Объемы ассигнований муниципальной программы» </w:t>
      </w:r>
      <w:r w:rsidRPr="00EA6C98">
        <w:rPr>
          <w:rFonts w:ascii="Times New Roman" w:hAnsi="Times New Roman" w:cs="Times New Roman"/>
          <w:sz w:val="24"/>
          <w:szCs w:val="24"/>
        </w:rPr>
        <w:t>паспорта Программы изложить в следующей редакции:</w:t>
      </w:r>
    </w:p>
    <w:p w:rsidR="003368DD" w:rsidRPr="00EA6C98" w:rsidRDefault="003368DD" w:rsidP="003368DD">
      <w:pPr>
        <w:pStyle w:val="ConsPlusNonformat"/>
        <w:suppressAutoHyphens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«Объемы ассигнований</w:t>
      </w:r>
      <w:r w:rsidRPr="00EA6C98">
        <w:rPr>
          <w:rFonts w:ascii="Times New Roman" w:hAnsi="Times New Roman" w:cs="Times New Roman"/>
          <w:sz w:val="24"/>
          <w:szCs w:val="24"/>
        </w:rPr>
        <w:tab/>
        <w:t xml:space="preserve">       всего: 30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EA6C98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368DD" w:rsidRPr="00EA6C98" w:rsidRDefault="003368DD" w:rsidP="003368DD">
      <w:pPr>
        <w:pStyle w:val="ConsPlusNonformat"/>
        <w:suppressAutoHyphens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муниципальной</w:t>
      </w:r>
      <w:r w:rsidRPr="00EA6C98">
        <w:rPr>
          <w:rFonts w:ascii="Times New Roman" w:hAnsi="Times New Roman" w:cs="Times New Roman"/>
          <w:sz w:val="24"/>
          <w:szCs w:val="24"/>
        </w:rPr>
        <w:tab/>
      </w:r>
      <w:r w:rsidRPr="00EA6C98">
        <w:rPr>
          <w:rFonts w:ascii="Times New Roman" w:hAnsi="Times New Roman" w:cs="Times New Roman"/>
          <w:sz w:val="24"/>
          <w:szCs w:val="24"/>
        </w:rPr>
        <w:tab/>
        <w:t xml:space="preserve">       в том числе: </w:t>
      </w:r>
    </w:p>
    <w:p w:rsidR="003368DD" w:rsidRPr="00EA6C98" w:rsidRDefault="003368DD" w:rsidP="003368DD">
      <w:pPr>
        <w:pStyle w:val="a3"/>
        <w:suppressAutoHyphens/>
        <w:spacing w:line="360" w:lineRule="exact"/>
        <w:rPr>
          <w:rFonts w:ascii="Times New Roman" w:hAnsi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>программы</w:t>
      </w:r>
      <w:r w:rsidRPr="00EA6C98">
        <w:rPr>
          <w:rFonts w:ascii="Times New Roman" w:hAnsi="Times New Roman"/>
          <w:sz w:val="24"/>
          <w:szCs w:val="24"/>
        </w:rPr>
        <w:tab/>
        <w:t xml:space="preserve">                    средства  федерального бюджета- 0 тыс. рублей;</w:t>
      </w:r>
    </w:p>
    <w:p w:rsidR="003368DD" w:rsidRPr="00EA6C98" w:rsidRDefault="003368DD" w:rsidP="003368DD">
      <w:pPr>
        <w:pStyle w:val="a3"/>
        <w:suppressAutoHyphens/>
        <w:spacing w:line="360" w:lineRule="exact"/>
        <w:rPr>
          <w:rFonts w:ascii="Times New Roman" w:hAnsi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 xml:space="preserve">                                        средства областного бюджета – 0 тыс. рублей;</w:t>
      </w:r>
    </w:p>
    <w:p w:rsidR="003368DD" w:rsidRPr="00EA6C98" w:rsidRDefault="003368DD" w:rsidP="003368DD">
      <w:pPr>
        <w:pStyle w:val="a3"/>
        <w:suppressAutoHyphens/>
        <w:spacing w:line="360" w:lineRule="exact"/>
        <w:rPr>
          <w:rFonts w:ascii="Times New Roman" w:hAnsi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 xml:space="preserve">                                        средства бюджета района -  </w:t>
      </w:r>
      <w:r>
        <w:rPr>
          <w:rFonts w:ascii="Times New Roman" w:hAnsi="Times New Roman"/>
          <w:sz w:val="24"/>
          <w:szCs w:val="24"/>
        </w:rPr>
        <w:t>59</w:t>
      </w:r>
      <w:r w:rsidRPr="00EA6C98">
        <w:rPr>
          <w:rFonts w:ascii="Times New Roman" w:hAnsi="Times New Roman"/>
          <w:sz w:val="24"/>
          <w:szCs w:val="24"/>
        </w:rPr>
        <w:t xml:space="preserve"> тыс. рублей                </w:t>
      </w:r>
    </w:p>
    <w:p w:rsidR="003368DD" w:rsidRPr="00EA6C98" w:rsidRDefault="003368DD" w:rsidP="003368DD">
      <w:pPr>
        <w:pStyle w:val="a5"/>
        <w:spacing w:line="360" w:lineRule="auto"/>
        <w:ind w:firstLine="720"/>
        <w:rPr>
          <w:szCs w:val="24"/>
        </w:rPr>
      </w:pPr>
      <w:r w:rsidRPr="00EA6C98">
        <w:rPr>
          <w:szCs w:val="24"/>
        </w:rPr>
        <w:t xml:space="preserve">                          средства внебюджетных источников - 3000 тыс. рублей».</w:t>
      </w:r>
    </w:p>
    <w:p w:rsidR="003368DD" w:rsidRPr="00EA6C98" w:rsidRDefault="003368DD" w:rsidP="003368DD">
      <w:pPr>
        <w:pStyle w:val="ConsPlusNormal"/>
        <w:suppressAutoHyphens/>
        <w:spacing w:line="360" w:lineRule="exact"/>
        <w:ind w:left="34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 xml:space="preserve">1.2 </w:t>
      </w:r>
      <w:r w:rsidRPr="00EA6C98">
        <w:rPr>
          <w:rFonts w:ascii="Times New Roman" w:hAnsi="Times New Roman" w:cs="Times New Roman"/>
          <w:sz w:val="24"/>
          <w:szCs w:val="24"/>
        </w:rPr>
        <w:t xml:space="preserve">Абзац 2  раздела  5. «Ресурсное обеспечение муниципальной программы» и </w:t>
      </w:r>
      <w:r>
        <w:rPr>
          <w:rFonts w:ascii="Times New Roman" w:hAnsi="Times New Roman" w:cs="Times New Roman"/>
          <w:sz w:val="24"/>
          <w:szCs w:val="24"/>
        </w:rPr>
        <w:t>Приложения № 2,3</w:t>
      </w:r>
      <w:r w:rsidRPr="00EA6C9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  <w:r w:rsidRPr="00EA6C98">
        <w:t>«Общий объем финансирования муниципальной программы составит 30</w:t>
      </w:r>
      <w:r>
        <w:t>59</w:t>
      </w:r>
      <w:r w:rsidRPr="00EA6C98">
        <w:t xml:space="preserve"> тыс. рублей. Направлением финансирования муниципальной программы являются прочие расходы.</w:t>
      </w: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</w:p>
    <w:p w:rsidR="003368DD" w:rsidRPr="005D7EF6" w:rsidRDefault="003368DD" w:rsidP="003368DD">
      <w:pPr>
        <w:autoSpaceDE w:val="0"/>
        <w:autoSpaceDN w:val="0"/>
        <w:adjustRightInd w:val="0"/>
        <w:jc w:val="right"/>
      </w:pPr>
      <w:r w:rsidRPr="005D7EF6">
        <w:t>Таблица</w:t>
      </w:r>
    </w:p>
    <w:p w:rsidR="003368DD" w:rsidRDefault="003368DD" w:rsidP="003368DD">
      <w:pPr>
        <w:autoSpaceDE w:val="0"/>
        <w:autoSpaceDN w:val="0"/>
        <w:adjustRightInd w:val="0"/>
        <w:jc w:val="right"/>
      </w:pPr>
      <w:r w:rsidRPr="005D7EF6">
        <w:t>(тыс. рублей)</w:t>
      </w:r>
    </w:p>
    <w:p w:rsidR="003368DD" w:rsidRDefault="003368DD" w:rsidP="003368DD">
      <w:pPr>
        <w:autoSpaceDE w:val="0"/>
        <w:autoSpaceDN w:val="0"/>
        <w:adjustRightInd w:val="0"/>
        <w:jc w:val="right"/>
      </w:pPr>
    </w:p>
    <w:p w:rsidR="003368DD" w:rsidRPr="005D7EF6" w:rsidRDefault="003368DD" w:rsidP="003368DD">
      <w:pPr>
        <w:autoSpaceDE w:val="0"/>
        <w:autoSpaceDN w:val="0"/>
        <w:adjustRightInd w:val="0"/>
        <w:jc w:val="right"/>
      </w:pPr>
    </w:p>
    <w:tbl>
      <w:tblPr>
        <w:tblW w:w="96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200"/>
        <w:gridCol w:w="1155"/>
        <w:gridCol w:w="1080"/>
        <w:gridCol w:w="1320"/>
      </w:tblGrid>
      <w:tr w:rsidR="003368DD" w:rsidRPr="0064303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36904">
              <w:rPr>
                <w:b/>
                <w:sz w:val="20"/>
                <w:szCs w:val="20"/>
              </w:rPr>
              <w:t>018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 xml:space="preserve">Всего за период  реализации   </w:t>
            </w:r>
            <w:r w:rsidRPr="00D36904">
              <w:rPr>
                <w:b/>
                <w:sz w:val="20"/>
                <w:szCs w:val="20"/>
              </w:rPr>
              <w:br/>
              <w:t>Муниципальной   программы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Федеральный бюджет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tabs>
                <w:tab w:val="left" w:pos="1725"/>
                <w:tab w:val="left" w:pos="1845"/>
              </w:tabs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Областной бюджет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Районный бюджет</w:t>
            </w:r>
            <w:r w:rsidRPr="005D7EF6">
              <w:t xml:space="preserve">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59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Иные внебюджетные источники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3000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Итого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3059</w:t>
            </w:r>
          </w:p>
        </w:tc>
      </w:tr>
    </w:tbl>
    <w:p w:rsidR="003368DD" w:rsidRPr="00C81418" w:rsidRDefault="003368DD" w:rsidP="003368DD">
      <w:pPr>
        <w:pStyle w:val="ConsPlusNormal"/>
        <w:suppressAutoHyphens/>
        <w:spacing w:line="360" w:lineRule="exact"/>
        <w:ind w:left="34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9797C" w:rsidRDefault="0059797C" w:rsidP="003368DD">
      <w:pPr>
        <w:jc w:val="right"/>
        <w:sectPr w:rsidR="0059797C" w:rsidSect="009512C6">
          <w:pgSz w:w="11906" w:h="16838"/>
          <w:pgMar w:top="360" w:right="1225" w:bottom="720" w:left="1077" w:header="709" w:footer="709" w:gutter="0"/>
          <w:cols w:space="708"/>
          <w:docGrid w:linePitch="360"/>
        </w:sectPr>
      </w:pPr>
    </w:p>
    <w:p w:rsidR="003368DD" w:rsidRDefault="003368DD" w:rsidP="003368DD">
      <w:pPr>
        <w:jc w:val="right"/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803D02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410"/>
        <w:gridCol w:w="2551"/>
        <w:gridCol w:w="1134"/>
        <w:gridCol w:w="1276"/>
        <w:gridCol w:w="1276"/>
        <w:gridCol w:w="1275"/>
        <w:gridCol w:w="1276"/>
        <w:gridCol w:w="1134"/>
        <w:gridCol w:w="1134"/>
      </w:tblGrid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410" w:type="dxa"/>
            <w:vMerge w:val="restart"/>
          </w:tcPr>
          <w:p w:rsidR="00603B93" w:rsidRPr="006A3BAC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551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 Ответственный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исполнитель,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соисполнители,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заказчик 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(государственный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заказчик-координатор)</w:t>
            </w:r>
          </w:p>
        </w:tc>
        <w:tc>
          <w:tcPr>
            <w:tcW w:w="8505" w:type="dxa"/>
            <w:gridSpan w:val="7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1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5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>"Поддержка  и  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 xml:space="preserve">на 2014 – 2018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 xml:space="preserve">всего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03B93" w:rsidRPr="003C6D04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прогнозированию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410" w:type="dxa"/>
          </w:tcPr>
          <w:p w:rsidR="00603B93" w:rsidRPr="002A15ED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</w:tcPr>
          <w:p w:rsidR="00603B93" w:rsidRPr="002B726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410" w:type="dxa"/>
          </w:tcPr>
          <w:p w:rsidR="00603B93" w:rsidRPr="00B6735E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551" w:type="dxa"/>
          </w:tcPr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предпринимательства,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9A46B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03B93" w:rsidRPr="003C6D04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7E66F8" w:rsidRDefault="007E66F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7E66F8" w:rsidRDefault="007E66F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lastRenderedPageBreak/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ПРОГНОЗНАЯ (СПРАВОЧНАЯ) ОЦЕНКА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РЕСУРСНОГО ОБЕСПЕЧЕНИЯ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Default="009B5D73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7E66F8" w:rsidRPr="009B5D73" w:rsidRDefault="007E66F8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1110"/>
        <w:gridCol w:w="1134"/>
        <w:gridCol w:w="1275"/>
        <w:gridCol w:w="1276"/>
        <w:gridCol w:w="1134"/>
        <w:gridCol w:w="1134"/>
        <w:gridCol w:w="1559"/>
      </w:tblGrid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финансирова-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ния</w:t>
            </w:r>
          </w:p>
        </w:tc>
        <w:tc>
          <w:tcPr>
            <w:tcW w:w="8622" w:type="dxa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5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 w:rsidR="00803D02">
              <w:rPr>
                <w:rFonts w:eastAsia="Times New Roman"/>
                <w:kern w:val="0"/>
                <w:lang w:eastAsia="ru-RU"/>
              </w:rPr>
              <w:t>на 2014 – 2018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368DD">
              <w:rPr>
                <w:rFonts w:eastAsia="Times New Roman"/>
                <w:kern w:val="0"/>
                <w:lang w:eastAsia="ru-RU"/>
              </w:rPr>
              <w:t>07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368DD">
              <w:rPr>
                <w:rFonts w:eastAsia="Times New Roman"/>
                <w:kern w:val="0"/>
                <w:lang w:eastAsia="ru-RU"/>
              </w:rPr>
              <w:t>07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3368DD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70CF4" w:rsidRPr="00B75B1A" w:rsidRDefault="003368DD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559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 xml:space="preserve">Формирование и развитие инфраструктуры </w:t>
            </w:r>
            <w:r w:rsidRPr="002B726C">
              <w:rPr>
                <w:rFonts w:eastAsia="Times New Roman"/>
                <w:kern w:val="0"/>
                <w:lang w:eastAsia="ru-RU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</w:tbl>
    <w:p w:rsidR="004B46A6" w:rsidRDefault="00E24EDE" w:rsidP="00D37631">
      <w:pPr>
        <w:pStyle w:val="ConsPlusNormal"/>
        <w:widowControl/>
        <w:jc w:val="center"/>
        <w:outlineLvl w:val="1"/>
      </w:pPr>
      <w:r>
        <w:t>_________________</w:t>
      </w:r>
    </w:p>
    <w:sectPr w:rsidR="004B46A6" w:rsidSect="007E66F8">
      <w:pgSz w:w="16838" w:h="11906" w:orient="landscape"/>
      <w:pgMar w:top="360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16FC"/>
    <w:rsid w:val="00135274"/>
    <w:rsid w:val="00141A88"/>
    <w:rsid w:val="0014251B"/>
    <w:rsid w:val="001465C6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303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72B0"/>
    <w:rsid w:val="00232078"/>
    <w:rsid w:val="00236DC0"/>
    <w:rsid w:val="0024015F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155E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8DD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3F87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44525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9797C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23CB"/>
    <w:rsid w:val="00682484"/>
    <w:rsid w:val="00684F71"/>
    <w:rsid w:val="00695BB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07BF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4463"/>
    <w:rsid w:val="00776E7F"/>
    <w:rsid w:val="007770FD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E66F8"/>
    <w:rsid w:val="007F2EEB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0C7F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902F9D"/>
    <w:rsid w:val="00903502"/>
    <w:rsid w:val="00907E79"/>
    <w:rsid w:val="0092010E"/>
    <w:rsid w:val="00920155"/>
    <w:rsid w:val="00923781"/>
    <w:rsid w:val="00926AFD"/>
    <w:rsid w:val="00927CDC"/>
    <w:rsid w:val="00933A7A"/>
    <w:rsid w:val="00934031"/>
    <w:rsid w:val="00941D27"/>
    <w:rsid w:val="009423CF"/>
    <w:rsid w:val="009426E4"/>
    <w:rsid w:val="00943D17"/>
    <w:rsid w:val="009512C6"/>
    <w:rsid w:val="00951E0F"/>
    <w:rsid w:val="00954E6E"/>
    <w:rsid w:val="00963B27"/>
    <w:rsid w:val="00967E07"/>
    <w:rsid w:val="00971B8D"/>
    <w:rsid w:val="00975EC1"/>
    <w:rsid w:val="0098146C"/>
    <w:rsid w:val="00982D3B"/>
    <w:rsid w:val="00983AEC"/>
    <w:rsid w:val="0099001B"/>
    <w:rsid w:val="00995686"/>
    <w:rsid w:val="009966B6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84D38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0B5B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23721"/>
    <w:rsid w:val="00C24D6A"/>
    <w:rsid w:val="00C32E02"/>
    <w:rsid w:val="00C42184"/>
    <w:rsid w:val="00C44111"/>
    <w:rsid w:val="00C46A74"/>
    <w:rsid w:val="00C52B81"/>
    <w:rsid w:val="00C56C40"/>
    <w:rsid w:val="00C5787E"/>
    <w:rsid w:val="00C70CF4"/>
    <w:rsid w:val="00C712E9"/>
    <w:rsid w:val="00C80EFE"/>
    <w:rsid w:val="00C812E1"/>
    <w:rsid w:val="00C850F6"/>
    <w:rsid w:val="00C874C5"/>
    <w:rsid w:val="00C93FDE"/>
    <w:rsid w:val="00C95682"/>
    <w:rsid w:val="00CA014C"/>
    <w:rsid w:val="00CA3222"/>
    <w:rsid w:val="00CB571D"/>
    <w:rsid w:val="00CB5C20"/>
    <w:rsid w:val="00CC09B9"/>
    <w:rsid w:val="00CD29EF"/>
    <w:rsid w:val="00CD2D74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37631"/>
    <w:rsid w:val="00D55841"/>
    <w:rsid w:val="00D60140"/>
    <w:rsid w:val="00D65459"/>
    <w:rsid w:val="00D72664"/>
    <w:rsid w:val="00D74624"/>
    <w:rsid w:val="00D77B38"/>
    <w:rsid w:val="00D84DE5"/>
    <w:rsid w:val="00D84F75"/>
    <w:rsid w:val="00D8613C"/>
    <w:rsid w:val="00DA24A9"/>
    <w:rsid w:val="00DA7309"/>
    <w:rsid w:val="00DB16CD"/>
    <w:rsid w:val="00DB1E83"/>
    <w:rsid w:val="00DB403C"/>
    <w:rsid w:val="00DB62C6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4EDE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7120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63B2"/>
    <w:rsid w:val="00FE701F"/>
    <w:rsid w:val="00FE7F97"/>
    <w:rsid w:val="00FF080F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plusnormal0">
    <w:name w:val="consplusnormal"/>
    <w:basedOn w:val="a0"/>
    <w:rsid w:val="003368DD"/>
  </w:style>
  <w:style w:type="paragraph" w:customStyle="1" w:styleId="heading">
    <w:name w:val="heading"/>
    <w:basedOn w:val="a"/>
    <w:rsid w:val="003368DD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styleId="a5">
    <w:name w:val="Body Text"/>
    <w:basedOn w:val="a"/>
    <w:rsid w:val="003368DD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2015-02-04T05:20:00Z</cp:lastPrinted>
  <dcterms:created xsi:type="dcterms:W3CDTF">2016-03-15T10:45:00Z</dcterms:created>
  <dcterms:modified xsi:type="dcterms:W3CDTF">2016-03-15T10:45:00Z</dcterms:modified>
</cp:coreProperties>
</file>